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664DCF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664DCF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2ux14NB/9PrXcLu+pSXuENTzzbuGBaGv8s5R+UlczGXf/Ha40UplKCrBYJlS5aouI6DZb7HgyW0N9psl3DvBbQ==" w:salt="2AAi8l87mtpcOZjDYXYUu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64DCF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93DDC-F685-47A3-BF5F-1521C290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2014-12-31T20:17:00Z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